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C" w:rsidRDefault="009E43CC" w:rsidP="00A76C1D">
      <w:pPr>
        <w:pStyle w:val="a7"/>
        <w:jc w:val="right"/>
        <w:rPr>
          <w:b/>
        </w:rPr>
      </w:pPr>
      <w:r>
        <w:rPr>
          <w:b/>
          <w:noProof/>
        </w:rPr>
        <w:t xml:space="preserve">       </w:t>
      </w:r>
      <w:r>
        <w:rPr>
          <w:b/>
        </w:rPr>
        <w:t xml:space="preserve">      </w:t>
      </w:r>
    </w:p>
    <w:p w:rsidR="009E43CC" w:rsidRDefault="009E43CC" w:rsidP="009A61FE">
      <w:pPr>
        <w:pStyle w:val="a7"/>
        <w:jc w:val="center"/>
        <w:rPr>
          <w:b/>
        </w:rPr>
      </w:pPr>
    </w:p>
    <w:p w:rsidR="009A61FE" w:rsidRDefault="009A61FE" w:rsidP="009A61FE">
      <w:pPr>
        <w:pStyle w:val="a7"/>
        <w:jc w:val="center"/>
        <w:rPr>
          <w:b/>
        </w:rPr>
      </w:pPr>
      <w:r>
        <w:rPr>
          <w:b/>
        </w:rPr>
        <w:t>Открытые личные соревнования</w:t>
      </w:r>
      <w:r w:rsidRPr="00F7554D">
        <w:rPr>
          <w:b/>
        </w:rPr>
        <w:t xml:space="preserve"> </w:t>
      </w:r>
      <w:r>
        <w:rPr>
          <w:b/>
        </w:rPr>
        <w:t xml:space="preserve">– </w:t>
      </w:r>
    </w:p>
    <w:p w:rsidR="009A61FE" w:rsidRDefault="009A61FE" w:rsidP="009A61FE">
      <w:pPr>
        <w:pStyle w:val="a7"/>
        <w:jc w:val="center"/>
        <w:rPr>
          <w:b/>
        </w:rPr>
      </w:pPr>
      <w:r>
        <w:rPr>
          <w:b/>
        </w:rPr>
        <w:t xml:space="preserve">Чемпионат и Первенство </w:t>
      </w:r>
    </w:p>
    <w:p w:rsidR="008A5AAE" w:rsidRDefault="009A61FE" w:rsidP="009A61FE">
      <w:pPr>
        <w:pStyle w:val="a7"/>
        <w:ind w:left="720"/>
        <w:jc w:val="center"/>
        <w:rPr>
          <w:b/>
        </w:rPr>
      </w:pPr>
      <w:r>
        <w:rPr>
          <w:b/>
        </w:rPr>
        <w:t>города Волжского по спортивному ориентированию</w:t>
      </w:r>
      <w:r w:rsidR="009C7E60">
        <w:rPr>
          <w:b/>
        </w:rPr>
        <w:t xml:space="preserve"> «Легенда Волжского»</w:t>
      </w:r>
    </w:p>
    <w:p w:rsidR="006E7B7E" w:rsidRDefault="006E7B7E" w:rsidP="009A61FE">
      <w:pPr>
        <w:pStyle w:val="a7"/>
        <w:ind w:left="720"/>
        <w:jc w:val="center"/>
        <w:rPr>
          <w:b/>
        </w:rPr>
      </w:pPr>
    </w:p>
    <w:p w:rsidR="006E7B7E" w:rsidRPr="006E7B7E" w:rsidRDefault="006E7B7E" w:rsidP="006E7B7E">
      <w:pPr>
        <w:spacing w:line="260" w:lineRule="exact"/>
        <w:jc w:val="both"/>
        <w:rPr>
          <w:rStyle w:val="FontStyle31"/>
          <w:rFonts w:ascii="Calibri" w:hAnsi="Calibri"/>
          <w:u w:val="single"/>
        </w:rPr>
      </w:pPr>
      <w:r w:rsidRPr="006E7B7E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ОРГАНИЗАТОРЫ СОРЕВНОВАНИЙ</w:t>
      </w:r>
      <w:r w:rsidRPr="006E7B7E">
        <w:rPr>
          <w:rStyle w:val="FontStyle31"/>
          <w:rFonts w:ascii="Calibri" w:hAnsi="Calibri"/>
          <w:u w:val="single"/>
        </w:rPr>
        <w:t>:</w:t>
      </w:r>
    </w:p>
    <w:p w:rsidR="006E7B7E" w:rsidRPr="006E7B7E" w:rsidRDefault="006E7B7E" w:rsidP="006E7B7E">
      <w:pPr>
        <w:spacing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E7B7E">
        <w:rPr>
          <w:rFonts w:ascii="Times New Roman" w:hAnsi="Times New Roman" w:cs="Times New Roman"/>
        </w:rPr>
        <w:t>омитет по физической культуре и спорту администрации городского округа - г. Волжский Волгоградской области</w:t>
      </w:r>
    </w:p>
    <w:p w:rsidR="006E7B7E" w:rsidRDefault="006E7B7E" w:rsidP="006E7B7E">
      <w:pPr>
        <w:spacing w:line="260" w:lineRule="exact"/>
        <w:jc w:val="both"/>
        <w:rPr>
          <w:rFonts w:ascii="Times New Roman" w:hAnsi="Times New Roman" w:cs="Times New Roman"/>
        </w:rPr>
      </w:pPr>
      <w:r w:rsidRPr="006E7B7E">
        <w:rPr>
          <w:rFonts w:ascii="Times New Roman" w:hAnsi="Times New Roman" w:cs="Times New Roman"/>
        </w:rPr>
        <w:t>Волгоградская областная общественная организация «Федерация спортивного ориентирования»</w:t>
      </w:r>
    </w:p>
    <w:p w:rsidR="009C7E60" w:rsidRDefault="009C7E60" w:rsidP="006E7B7E">
      <w:pPr>
        <w:spacing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спортивного ориентирования «БИЗОНЫ»</w:t>
      </w:r>
    </w:p>
    <w:p w:rsidR="006E7B7E" w:rsidRPr="006E7B7E" w:rsidRDefault="006E7B7E" w:rsidP="006E7B7E">
      <w:pPr>
        <w:spacing w:line="260" w:lineRule="exact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Непосредственное руководство возлагается на главную судейскую коллегию.</w:t>
      </w:r>
    </w:p>
    <w:p w:rsidR="006E7B7E" w:rsidRPr="006E7B7E" w:rsidRDefault="006E7B7E" w:rsidP="006E7B7E">
      <w:pPr>
        <w:pStyle w:val="Style3"/>
        <w:spacing w:before="240" w:line="260" w:lineRule="exact"/>
        <w:jc w:val="both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 w:rsidRPr="006E7B7E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СОСТАВ ГСК:</w:t>
      </w:r>
    </w:p>
    <w:p w:rsidR="009A61FE" w:rsidRDefault="009A61FE" w:rsidP="009A61FE">
      <w:pPr>
        <w:pStyle w:val="Style4"/>
        <w:spacing w:line="260" w:lineRule="exact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9A61FE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Главный судья соревнований</w:t>
      </w:r>
      <w:r w:rsidRPr="009A61FE">
        <w:rPr>
          <w:rStyle w:val="FontStyle32"/>
          <w:rFonts w:ascii="Times New Roman" w:hAnsi="Times New Roman" w:cs="Times New Roman"/>
          <w:sz w:val="24"/>
          <w:szCs w:val="24"/>
        </w:rPr>
        <w:t xml:space="preserve"> – Маковеев Игорь Иванович, СС1К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1FE">
        <w:rPr>
          <w:rStyle w:val="FontStyle32"/>
          <w:rFonts w:ascii="Times New Roman" w:hAnsi="Times New Roman" w:cs="Times New Roman"/>
          <w:sz w:val="24"/>
          <w:szCs w:val="24"/>
        </w:rPr>
        <w:t>г.Волжский</w:t>
      </w:r>
      <w:proofErr w:type="spellEnd"/>
      <w:r w:rsidRPr="009A61FE">
        <w:rPr>
          <w:rStyle w:val="FontStyle32"/>
          <w:rFonts w:ascii="Times New Roman" w:hAnsi="Times New Roman" w:cs="Times New Roman"/>
          <w:sz w:val="24"/>
          <w:szCs w:val="24"/>
        </w:rPr>
        <w:t xml:space="preserve">, Волгоградская область </w:t>
      </w:r>
      <w:r w:rsidR="00577FCA">
        <w:rPr>
          <w:rStyle w:val="FontStyle32"/>
          <w:rFonts w:ascii="Times New Roman" w:hAnsi="Times New Roman" w:cs="Times New Roman"/>
          <w:sz w:val="24"/>
          <w:szCs w:val="24"/>
        </w:rPr>
        <w:t>(+7 961 687 17 37)</w:t>
      </w:r>
    </w:p>
    <w:p w:rsidR="00E010BA" w:rsidRDefault="009A61FE" w:rsidP="00E010BA">
      <w:pPr>
        <w:pStyle w:val="a7"/>
        <w:jc w:val="both"/>
        <w:rPr>
          <w:b/>
        </w:rPr>
      </w:pPr>
      <w:r w:rsidRPr="009A61FE">
        <w:rPr>
          <w:rStyle w:val="FontStyle32"/>
          <w:rFonts w:ascii="Times New Roman" w:hAnsi="Times New Roman" w:cs="Times New Roman"/>
          <w:sz w:val="24"/>
          <w:szCs w:val="24"/>
          <w:u w:val="single"/>
        </w:rPr>
        <w:t>Главный секретарь соревнований</w:t>
      </w:r>
      <w:r w:rsidR="009C7E60">
        <w:rPr>
          <w:rStyle w:val="FontStyle32"/>
          <w:rFonts w:ascii="Times New Roman" w:hAnsi="Times New Roman" w:cs="Times New Roman"/>
          <w:sz w:val="24"/>
          <w:szCs w:val="24"/>
        </w:rPr>
        <w:t xml:space="preserve"> – Починок Евгений Анатольевич</w:t>
      </w:r>
      <w:r w:rsidR="00892205">
        <w:rPr>
          <w:rStyle w:val="FontStyle32"/>
          <w:rFonts w:ascii="Times New Roman" w:hAnsi="Times New Roman" w:cs="Times New Roman"/>
          <w:sz w:val="24"/>
          <w:szCs w:val="24"/>
        </w:rPr>
        <w:t xml:space="preserve">, СС1К, </w:t>
      </w:r>
      <w:proofErr w:type="spellStart"/>
      <w:r w:rsidR="00892205">
        <w:rPr>
          <w:rStyle w:val="FontStyle32"/>
          <w:rFonts w:ascii="Times New Roman" w:hAnsi="Times New Roman" w:cs="Times New Roman"/>
          <w:sz w:val="24"/>
          <w:szCs w:val="24"/>
        </w:rPr>
        <w:t>г.</w:t>
      </w:r>
      <w:r w:rsidRPr="009A61FE">
        <w:rPr>
          <w:rStyle w:val="FontStyle32"/>
          <w:rFonts w:ascii="Times New Roman" w:hAnsi="Times New Roman" w:cs="Times New Roman"/>
          <w:sz w:val="24"/>
          <w:szCs w:val="24"/>
        </w:rPr>
        <w:t>Волжский</w:t>
      </w:r>
      <w:proofErr w:type="spellEnd"/>
      <w:r w:rsidRPr="009A61FE">
        <w:rPr>
          <w:rStyle w:val="FontStyle32"/>
          <w:rFonts w:ascii="Times New Roman" w:hAnsi="Times New Roman" w:cs="Times New Roman"/>
          <w:sz w:val="24"/>
          <w:szCs w:val="24"/>
        </w:rPr>
        <w:t>, Волгоградская область</w:t>
      </w:r>
      <w:r w:rsidR="00E010BA" w:rsidRPr="00E010BA">
        <w:rPr>
          <w:b/>
        </w:rPr>
        <w:t xml:space="preserve"> </w:t>
      </w:r>
    </w:p>
    <w:p w:rsidR="00E010BA" w:rsidRDefault="00E010BA" w:rsidP="00E010BA">
      <w:pPr>
        <w:pStyle w:val="a7"/>
        <w:jc w:val="both"/>
        <w:rPr>
          <w:b/>
        </w:rPr>
      </w:pPr>
    </w:p>
    <w:p w:rsidR="00E010BA" w:rsidRPr="002D048C" w:rsidRDefault="00E010BA" w:rsidP="00E010BA">
      <w:pPr>
        <w:pStyle w:val="a7"/>
        <w:jc w:val="both"/>
        <w:rPr>
          <w:b/>
        </w:rPr>
      </w:pPr>
      <w:r w:rsidRPr="002D048C">
        <w:rPr>
          <w:b/>
        </w:rPr>
        <w:t>Общие сведения о спортивном соревновании (место проведения)</w:t>
      </w:r>
    </w:p>
    <w:p w:rsidR="00E010BA" w:rsidRPr="002D048C" w:rsidRDefault="00E010BA" w:rsidP="00E010BA">
      <w:pPr>
        <w:pStyle w:val="a7"/>
        <w:ind w:left="360"/>
        <w:jc w:val="both"/>
      </w:pPr>
      <w:r w:rsidRPr="002D048C">
        <w:t>Соревнования пров</w:t>
      </w:r>
      <w:r w:rsidR="007D01D9">
        <w:t>одятся 10-11 мая, 08 сентября, 2</w:t>
      </w:r>
      <w:r w:rsidRPr="002D048C">
        <w:t>0 октября 2019 г.</w:t>
      </w:r>
      <w:r>
        <w:t xml:space="preserve">, </w:t>
      </w:r>
      <w:r w:rsidRPr="002D048C">
        <w:t xml:space="preserve">в </w:t>
      </w:r>
      <w:proofErr w:type="spellStart"/>
      <w:r w:rsidRPr="002D048C">
        <w:t>Среднеахтубинском</w:t>
      </w:r>
      <w:proofErr w:type="spellEnd"/>
      <w:r w:rsidRPr="002D048C">
        <w:t xml:space="preserve"> </w:t>
      </w:r>
      <w:r>
        <w:t xml:space="preserve">районе </w:t>
      </w:r>
      <w:r w:rsidRPr="002D048C">
        <w:t>Волгоградской области, в г. Волжском, в г. Волгограде.</w:t>
      </w:r>
    </w:p>
    <w:p w:rsidR="00E010BA" w:rsidRPr="002D048C" w:rsidRDefault="00E010BA" w:rsidP="00E010BA">
      <w:pPr>
        <w:pStyle w:val="a7"/>
        <w:jc w:val="both"/>
        <w:rPr>
          <w:b/>
        </w:rPr>
      </w:pPr>
      <w:r w:rsidRPr="002D048C">
        <w:rPr>
          <w:b/>
        </w:rPr>
        <w:t xml:space="preserve">       Требования к участникам соревнований и условия их допуска</w:t>
      </w:r>
    </w:p>
    <w:p w:rsidR="00E010BA" w:rsidRPr="002D048C" w:rsidRDefault="00E010BA" w:rsidP="00E010BA">
      <w:pPr>
        <w:pStyle w:val="a7"/>
        <w:ind w:left="426"/>
        <w:jc w:val="both"/>
      </w:pPr>
      <w:r w:rsidRPr="002D048C">
        <w:t>К соревнованиям допускаются спортсмены и команды объединений города Волжского и других городов области и России по следующим возрастным группам:</w:t>
      </w:r>
    </w:p>
    <w:p w:rsidR="00E010BA" w:rsidRPr="002D048C" w:rsidRDefault="00E010BA" w:rsidP="00E010BA">
      <w:pPr>
        <w:pStyle w:val="a7"/>
        <w:ind w:left="720"/>
        <w:jc w:val="both"/>
        <w:rPr>
          <w:b/>
        </w:rPr>
      </w:pPr>
      <w:r w:rsidRPr="002D048C">
        <w:rPr>
          <w:b/>
        </w:rPr>
        <w:t>Открытый личный Чемпионат города Волжского «Легенда Волжского»</w:t>
      </w:r>
    </w:p>
    <w:p w:rsidR="00E010BA" w:rsidRPr="002D048C" w:rsidRDefault="00E010BA" w:rsidP="00E010BA">
      <w:pPr>
        <w:pStyle w:val="a7"/>
        <w:numPr>
          <w:ilvl w:val="0"/>
          <w:numId w:val="1"/>
        </w:numPr>
        <w:jc w:val="both"/>
      </w:pPr>
      <w:r w:rsidRPr="002D048C">
        <w:t>МЖВ – мужчины, женщины (2000 г.р. и старше);</w:t>
      </w:r>
    </w:p>
    <w:p w:rsidR="00E010BA" w:rsidRPr="002D048C" w:rsidRDefault="00E010BA" w:rsidP="00E010BA">
      <w:pPr>
        <w:pStyle w:val="a7"/>
        <w:ind w:left="720"/>
        <w:jc w:val="both"/>
        <w:rPr>
          <w:b/>
          <w:color w:val="000000"/>
        </w:rPr>
      </w:pPr>
      <w:r w:rsidRPr="002D048C">
        <w:rPr>
          <w:b/>
          <w:color w:val="000000"/>
        </w:rPr>
        <w:t>Открытое личное Первенство города Волжского «Легенда Волжского»</w:t>
      </w:r>
    </w:p>
    <w:p w:rsidR="00E010BA" w:rsidRPr="002D048C" w:rsidRDefault="00E010BA" w:rsidP="00E010BA">
      <w:pPr>
        <w:pStyle w:val="a7"/>
        <w:ind w:left="720"/>
        <w:jc w:val="both"/>
        <w:rPr>
          <w:b/>
          <w:color w:val="000000"/>
        </w:rPr>
      </w:pPr>
      <w:r w:rsidRPr="002D048C">
        <w:rPr>
          <w:b/>
          <w:color w:val="000000"/>
        </w:rPr>
        <w:t>Категории «мальчики, девочки», «юноши, девушки»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МЖ10 – мальчики и девочки до 11 лет (2009-2010 г.р.);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МЖ12 – мальчики и девочки до 13 лет (2007-2008 г.р.);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МЖ14 – юноши и девушки до 15 лет (2005-2006 г.р.);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МЖ16 – юноши и девушки до 17 лет (2003-2004 г.р.);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МЖ18 – юноши и девушки до 19 лет (2001-2002 г.р.);</w:t>
      </w:r>
    </w:p>
    <w:p w:rsidR="00E010BA" w:rsidRPr="002D048C" w:rsidRDefault="00E010BA" w:rsidP="00E010BA">
      <w:pPr>
        <w:pStyle w:val="a7"/>
        <w:ind w:left="720"/>
        <w:jc w:val="both"/>
        <w:rPr>
          <w:b/>
        </w:rPr>
      </w:pPr>
      <w:r w:rsidRPr="002D048C">
        <w:rPr>
          <w:b/>
        </w:rPr>
        <w:t>Категория «Лица среднего и старшего возраста»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МЖ35 ¬ мужчины и женщины (1984 г.р. и старше);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МЖ45 – мужчины и женщины (1974 г.р. и старше);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МЖ55 – мужчины и женщины (1964 г.р. и старше);</w:t>
      </w:r>
    </w:p>
    <w:p w:rsidR="00E010BA" w:rsidRPr="002D048C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>М65 – мужчины (1954 г.р. и старше);</w:t>
      </w:r>
    </w:p>
    <w:p w:rsidR="00E010BA" w:rsidRDefault="00E010BA" w:rsidP="00E010BA">
      <w:pPr>
        <w:pStyle w:val="a7"/>
        <w:numPr>
          <w:ilvl w:val="0"/>
          <w:numId w:val="2"/>
        </w:numPr>
        <w:jc w:val="both"/>
      </w:pPr>
      <w:r w:rsidRPr="002D048C">
        <w:t xml:space="preserve">Группа </w:t>
      </w:r>
      <w:proofErr w:type="spellStart"/>
      <w:r w:rsidRPr="002D048C">
        <w:t>Open</w:t>
      </w:r>
      <w:proofErr w:type="spellEnd"/>
      <w:r w:rsidRPr="002D048C">
        <w:t xml:space="preserve"> – (новички, без ограничения возраста).</w:t>
      </w:r>
    </w:p>
    <w:p w:rsidR="00E010BA" w:rsidRPr="002D048C" w:rsidRDefault="00E010BA" w:rsidP="00E010BA">
      <w:pPr>
        <w:pStyle w:val="a7"/>
        <w:ind w:left="360"/>
        <w:jc w:val="both"/>
      </w:pPr>
    </w:p>
    <w:p w:rsidR="00E010BA" w:rsidRPr="002D048C" w:rsidRDefault="00E010BA" w:rsidP="00E010BA">
      <w:pPr>
        <w:pStyle w:val="a7"/>
        <w:ind w:firstLine="709"/>
        <w:jc w:val="both"/>
      </w:pPr>
      <w:r w:rsidRPr="002D048C">
        <w:t>Если по итогам предварительных заявок (или по итогам комиссии по допуску), в отдельные группы будет заявлено менее 4 человек, главный судья вправе объединить группы.</w:t>
      </w:r>
    </w:p>
    <w:p w:rsidR="00E010BA" w:rsidRDefault="00E010BA" w:rsidP="00E010BA">
      <w:pPr>
        <w:pStyle w:val="a7"/>
        <w:ind w:left="720"/>
        <w:jc w:val="center"/>
        <w:rPr>
          <w:b/>
        </w:rPr>
      </w:pPr>
    </w:p>
    <w:p w:rsidR="00E010BA" w:rsidRPr="002D048C" w:rsidRDefault="00BC481E" w:rsidP="00E010BA">
      <w:pPr>
        <w:pStyle w:val="a7"/>
        <w:ind w:left="720"/>
        <w:jc w:val="center"/>
        <w:rPr>
          <w:b/>
        </w:rPr>
      </w:pPr>
      <w:r>
        <w:rPr>
          <w:b/>
        </w:rPr>
        <w:t>Регламент</w:t>
      </w:r>
      <w:r w:rsidR="00E010BA" w:rsidRPr="002D048C">
        <w:rPr>
          <w:b/>
        </w:rPr>
        <w:t xml:space="preserve"> соревнований</w:t>
      </w:r>
    </w:p>
    <w:p w:rsidR="00E010BA" w:rsidRPr="002D048C" w:rsidRDefault="00E010BA" w:rsidP="00E010BA">
      <w:pPr>
        <w:pStyle w:val="a7"/>
        <w:jc w:val="both"/>
      </w:pPr>
      <w:r w:rsidRPr="002D048C">
        <w:rPr>
          <w:b/>
          <w:u w:val="single"/>
        </w:rPr>
        <w:t>10 мая</w:t>
      </w:r>
      <w:r w:rsidRPr="002D048C">
        <w:rPr>
          <w:b/>
        </w:rPr>
        <w:t xml:space="preserve">   </w:t>
      </w:r>
      <w:r w:rsidR="00BC481E">
        <w:rPr>
          <w:b/>
        </w:rPr>
        <w:t xml:space="preserve">               </w:t>
      </w:r>
      <w:r w:rsidRPr="002D048C">
        <w:rPr>
          <w:b/>
          <w:lang w:val="en-US"/>
        </w:rPr>
        <w:t>I</w:t>
      </w:r>
      <w:r w:rsidRPr="002D048C">
        <w:rPr>
          <w:b/>
        </w:rPr>
        <w:t>-й этап</w:t>
      </w:r>
      <w:r w:rsidRPr="002D048C">
        <w:t xml:space="preserve"> г. Волжский</w:t>
      </w:r>
      <w:r>
        <w:t xml:space="preserve"> (21-й микрорайон)</w:t>
      </w:r>
      <w:r w:rsidRPr="002D048C">
        <w:t xml:space="preserve"> (кросс-выбор 25-65        </w:t>
      </w:r>
      <w:r w:rsidRPr="002D048C">
        <w:br/>
        <w:t>мин., код дисциплины 0830121511Я</w:t>
      </w:r>
      <w:proofErr w:type="gramStart"/>
      <w:r w:rsidRPr="002D048C">
        <w:t>);</w:t>
      </w:r>
      <w:r>
        <w:t xml:space="preserve">  СТО</w:t>
      </w:r>
      <w:proofErr w:type="gramEnd"/>
      <w:r>
        <w:t xml:space="preserve"> Ладыгин В.Е.</w:t>
      </w:r>
    </w:p>
    <w:p w:rsidR="00E010BA" w:rsidRPr="002D048C" w:rsidRDefault="00E010BA" w:rsidP="00E010BA">
      <w:pPr>
        <w:pStyle w:val="a7"/>
        <w:jc w:val="both"/>
      </w:pPr>
    </w:p>
    <w:p w:rsidR="00E010BA" w:rsidRDefault="00E010BA" w:rsidP="00E010BA">
      <w:pPr>
        <w:pStyle w:val="a7"/>
        <w:jc w:val="both"/>
      </w:pPr>
      <w:proofErr w:type="gramStart"/>
      <w:r w:rsidRPr="00612B90">
        <w:rPr>
          <w:b/>
          <w:u w:val="single"/>
        </w:rPr>
        <w:t>11  мая</w:t>
      </w:r>
      <w:proofErr w:type="gramEnd"/>
      <w:r w:rsidR="00BC481E">
        <w:rPr>
          <w:b/>
        </w:rPr>
        <w:t xml:space="preserve"> </w:t>
      </w:r>
      <w:r w:rsidR="00BC481E">
        <w:rPr>
          <w:b/>
        </w:rPr>
        <w:tab/>
        <w:t xml:space="preserve">                       </w:t>
      </w:r>
      <w:r w:rsidRPr="002D048C">
        <w:rPr>
          <w:b/>
          <w:lang w:val="en-US"/>
        </w:rPr>
        <w:t>II</w:t>
      </w:r>
      <w:r w:rsidRPr="002D048C">
        <w:rPr>
          <w:b/>
        </w:rPr>
        <w:t xml:space="preserve">-й     этап       </w:t>
      </w:r>
      <w:r w:rsidRPr="002D048C">
        <w:t xml:space="preserve">  г. Волгоград </w:t>
      </w:r>
      <w:r>
        <w:t xml:space="preserve">   </w:t>
      </w:r>
      <w:r w:rsidRPr="002D048C">
        <w:t xml:space="preserve"> </w:t>
      </w:r>
      <w:r>
        <w:t>(</w:t>
      </w:r>
      <w:proofErr w:type="spellStart"/>
      <w:r>
        <w:t>Мечётка</w:t>
      </w:r>
      <w:proofErr w:type="spellEnd"/>
      <w:r>
        <w:t>)</w:t>
      </w:r>
      <w:r w:rsidRPr="002D048C">
        <w:t xml:space="preserve">   </w:t>
      </w:r>
      <w:r w:rsidR="0062044A">
        <w:t xml:space="preserve">             (кросс-спринт до 25 мин., код дисциплины 08300115</w:t>
      </w:r>
      <w:bookmarkStart w:id="0" w:name="_GoBack"/>
      <w:bookmarkEnd w:id="0"/>
      <w:r w:rsidRPr="002D048C">
        <w:t>11Я);</w:t>
      </w:r>
      <w:r>
        <w:t xml:space="preserve"> СТО </w:t>
      </w:r>
      <w:proofErr w:type="spellStart"/>
      <w:r>
        <w:t>Давидюк</w:t>
      </w:r>
      <w:proofErr w:type="spellEnd"/>
      <w:r>
        <w:t xml:space="preserve"> В.Б.</w:t>
      </w:r>
    </w:p>
    <w:p w:rsidR="00E010BA" w:rsidRPr="002D048C" w:rsidRDefault="00E010BA" w:rsidP="00E010BA">
      <w:pPr>
        <w:pStyle w:val="a7"/>
        <w:jc w:val="both"/>
      </w:pPr>
    </w:p>
    <w:p w:rsidR="00E010BA" w:rsidRPr="002D048C" w:rsidRDefault="00E010BA" w:rsidP="00E010BA">
      <w:pPr>
        <w:rPr>
          <w:rFonts w:ascii="Times New Roman" w:hAnsi="Times New Roman" w:cs="Times New Roman"/>
          <w:sz w:val="28"/>
          <w:szCs w:val="28"/>
        </w:rPr>
      </w:pPr>
      <w:r w:rsidRPr="002D048C">
        <w:rPr>
          <w:rFonts w:ascii="Times New Roman" w:hAnsi="Times New Roman" w:cs="Times New Roman"/>
          <w:b/>
          <w:u w:val="single"/>
        </w:rPr>
        <w:t xml:space="preserve"> 08 сентября</w:t>
      </w:r>
      <w:r w:rsidRPr="002D048C">
        <w:rPr>
          <w:rFonts w:ascii="Times New Roman" w:hAnsi="Times New Roman" w:cs="Times New Roman"/>
          <w:b/>
        </w:rPr>
        <w:t xml:space="preserve">                    </w:t>
      </w:r>
      <w:r w:rsidR="00BC481E">
        <w:rPr>
          <w:rFonts w:ascii="Times New Roman" w:hAnsi="Times New Roman" w:cs="Times New Roman"/>
          <w:b/>
        </w:rPr>
        <w:t xml:space="preserve">    </w:t>
      </w:r>
      <w:r w:rsidRPr="002D048C">
        <w:rPr>
          <w:rFonts w:ascii="Times New Roman" w:hAnsi="Times New Roman" w:cs="Times New Roman"/>
          <w:b/>
          <w:lang w:val="en-US"/>
        </w:rPr>
        <w:t>III</w:t>
      </w:r>
      <w:r w:rsidRPr="002D048C">
        <w:rPr>
          <w:rFonts w:ascii="Times New Roman" w:hAnsi="Times New Roman" w:cs="Times New Roman"/>
          <w:b/>
        </w:rPr>
        <w:t xml:space="preserve">-й этап        </w:t>
      </w:r>
      <w:proofErr w:type="spellStart"/>
      <w:r w:rsidRPr="002D048C">
        <w:rPr>
          <w:rFonts w:ascii="Times New Roman" w:hAnsi="Times New Roman" w:cs="Times New Roman"/>
        </w:rPr>
        <w:t>Среднеахтубинская</w:t>
      </w:r>
      <w:proofErr w:type="spellEnd"/>
      <w:r w:rsidRPr="002D048C">
        <w:rPr>
          <w:rFonts w:ascii="Times New Roman" w:hAnsi="Times New Roman" w:cs="Times New Roman"/>
        </w:rPr>
        <w:t xml:space="preserve"> пойма</w:t>
      </w:r>
      <w:r w:rsidRPr="00E010BA">
        <w:rPr>
          <w:rFonts w:ascii="Times New Roman" w:hAnsi="Times New Roman" w:cs="Times New Roman"/>
        </w:rPr>
        <w:t>, х. Сахарный</w:t>
      </w:r>
      <w:r>
        <w:rPr>
          <w:rFonts w:ascii="Times New Roman" w:hAnsi="Times New Roman" w:cs="Times New Roman"/>
        </w:rPr>
        <w:t xml:space="preserve">      </w:t>
      </w:r>
      <w:r w:rsidRPr="00E010BA">
        <w:rPr>
          <w:rFonts w:ascii="Times New Roman" w:hAnsi="Times New Roman" w:cs="Times New Roman"/>
        </w:rPr>
        <w:t xml:space="preserve">  </w:t>
      </w:r>
      <w:r w:rsidRPr="002D048C">
        <w:rPr>
          <w:rFonts w:ascii="Times New Roman" w:hAnsi="Times New Roman" w:cs="Times New Roman"/>
        </w:rPr>
        <w:t xml:space="preserve">  ( </w:t>
      </w:r>
      <w:r w:rsidRPr="002D048C">
        <w:rPr>
          <w:rFonts w:ascii="Times New Roman" w:hAnsi="Times New Roman" w:cs="Times New Roman"/>
        </w:rPr>
        <w:lastRenderedPageBreak/>
        <w:t>кросс-классика общий старт 35-60 мин., код дисциплины 0830101511Я );</w:t>
      </w:r>
      <w:r>
        <w:rPr>
          <w:rFonts w:ascii="Times New Roman" w:hAnsi="Times New Roman" w:cs="Times New Roman"/>
        </w:rPr>
        <w:t xml:space="preserve"> СТО Красновский Д.М.</w:t>
      </w:r>
    </w:p>
    <w:p w:rsidR="00E010BA" w:rsidRPr="002D048C" w:rsidRDefault="00E010BA" w:rsidP="00E010BA">
      <w:pPr>
        <w:rPr>
          <w:rFonts w:ascii="Times New Roman" w:hAnsi="Times New Roman" w:cs="Times New Roman"/>
          <w:sz w:val="28"/>
          <w:szCs w:val="28"/>
        </w:rPr>
      </w:pPr>
    </w:p>
    <w:p w:rsidR="00E010BA" w:rsidRPr="002D048C" w:rsidRDefault="00E010BA" w:rsidP="00E010BA">
      <w:pPr>
        <w:pStyle w:val="a7"/>
        <w:jc w:val="both"/>
        <w:rPr>
          <w:b/>
          <w:color w:val="FF0000"/>
        </w:rPr>
      </w:pPr>
      <w:r w:rsidRPr="002D048C">
        <w:rPr>
          <w:b/>
          <w:u w:val="single"/>
        </w:rPr>
        <w:t>20 октября</w:t>
      </w:r>
      <w:r w:rsidRPr="002D048C">
        <w:t xml:space="preserve">                   </w:t>
      </w:r>
      <w:r>
        <w:t xml:space="preserve">       </w:t>
      </w:r>
      <w:r w:rsidRPr="002D048C">
        <w:t xml:space="preserve"> </w:t>
      </w:r>
      <w:r w:rsidRPr="002D048C">
        <w:rPr>
          <w:b/>
          <w:lang w:val="en-US"/>
        </w:rPr>
        <w:t>IV</w:t>
      </w:r>
      <w:r w:rsidRPr="002D048C">
        <w:rPr>
          <w:b/>
        </w:rPr>
        <w:t>-й этап</w:t>
      </w:r>
      <w:r w:rsidR="00D16A82">
        <w:t xml:space="preserve">   </w:t>
      </w:r>
      <w:proofErr w:type="spellStart"/>
      <w:r w:rsidR="00D16A82">
        <w:t>Чапурниковская</w:t>
      </w:r>
      <w:proofErr w:type="spellEnd"/>
      <w:r w:rsidR="00D16A82">
        <w:t xml:space="preserve"> б</w:t>
      </w:r>
      <w:r>
        <w:t>алка</w:t>
      </w:r>
      <w:r w:rsidRPr="002D048C">
        <w:rPr>
          <w:b/>
        </w:rPr>
        <w:t xml:space="preserve">   </w:t>
      </w:r>
      <w:proofErr w:type="gramStart"/>
      <w:r w:rsidRPr="002D048C">
        <w:rPr>
          <w:b/>
        </w:rPr>
        <w:t xml:space="preserve"> </w:t>
      </w:r>
      <w:r w:rsidRPr="002D048C">
        <w:t xml:space="preserve">  (</w:t>
      </w:r>
      <w:proofErr w:type="gramEnd"/>
      <w:r w:rsidRPr="002D048C">
        <w:t xml:space="preserve"> кросс-</w:t>
      </w:r>
      <w:proofErr w:type="spellStart"/>
      <w:r w:rsidRPr="002D048C">
        <w:t>лонг</w:t>
      </w:r>
      <w:proofErr w:type="spellEnd"/>
      <w:r w:rsidRPr="002D048C">
        <w:rPr>
          <w:sz w:val="28"/>
          <w:szCs w:val="28"/>
        </w:rPr>
        <w:t xml:space="preserve"> </w:t>
      </w:r>
      <w:r w:rsidRPr="002D048C">
        <w:t>65-140 мин., код дисциплины 0830031511Я)</w:t>
      </w:r>
      <w:r>
        <w:t xml:space="preserve"> СТО Соломеннов </w:t>
      </w:r>
      <w:r w:rsidR="00D16A82">
        <w:t>Е.</w:t>
      </w:r>
      <w:r w:rsidR="00BC481E">
        <w:t>А.</w:t>
      </w:r>
    </w:p>
    <w:p w:rsidR="009A61FE" w:rsidRDefault="009A61FE" w:rsidP="009A61FE">
      <w:pPr>
        <w:pStyle w:val="Style4"/>
        <w:spacing w:line="260" w:lineRule="exact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E5237" w:rsidRDefault="00BB76ED" w:rsidP="004E5237">
      <w:pPr>
        <w:pStyle w:val="a7"/>
        <w:jc w:val="right"/>
        <w:rPr>
          <w:b/>
          <w:i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ABB82D" wp14:editId="07C588D8">
            <wp:simplePos x="0" y="0"/>
            <wp:positionH relativeFrom="column">
              <wp:posOffset>4591050</wp:posOffset>
            </wp:positionH>
            <wp:positionV relativeFrom="paragraph">
              <wp:posOffset>62230</wp:posOffset>
            </wp:positionV>
            <wp:extent cx="103124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48" y="21333"/>
                <wp:lineTo x="2114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AD_800x6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524" w:rsidRPr="00463215" w:rsidRDefault="00996524" w:rsidP="008541F7">
      <w:pPr>
        <w:pStyle w:val="a7"/>
        <w:jc w:val="both"/>
        <w:rPr>
          <w:sz w:val="28"/>
          <w:szCs w:val="28"/>
        </w:rPr>
      </w:pPr>
      <w:r w:rsidRPr="00996524">
        <w:rPr>
          <w:b/>
          <w:i/>
          <w:u w:val="single"/>
        </w:rPr>
        <w:t>В рамках проведения соревнований, будет реализовываться проект «Активное долголетие» при поддержке Фонда Президентских грантов РФ</w:t>
      </w:r>
    </w:p>
    <w:p w:rsidR="000A7B19" w:rsidRPr="009A61FE" w:rsidRDefault="000A7B19" w:rsidP="00630604">
      <w:pPr>
        <w:rPr>
          <w:rFonts w:ascii="Times New Roman" w:hAnsi="Times New Roman" w:cs="Times New Roman"/>
        </w:rPr>
      </w:pPr>
    </w:p>
    <w:p w:rsidR="00D16A82" w:rsidRPr="002D048C" w:rsidRDefault="00D16A82" w:rsidP="00D16A82">
      <w:pPr>
        <w:pStyle w:val="a7"/>
        <w:ind w:left="360"/>
        <w:jc w:val="center"/>
        <w:rPr>
          <w:b/>
        </w:rPr>
      </w:pPr>
      <w:r w:rsidRPr="002D048C">
        <w:rPr>
          <w:b/>
        </w:rPr>
        <w:t>Награждение победителей и призеров</w:t>
      </w:r>
    </w:p>
    <w:p w:rsidR="00D16A82" w:rsidRPr="00645AEB" w:rsidRDefault="00D16A82" w:rsidP="00D16A82">
      <w:pPr>
        <w:ind w:firstLine="708"/>
        <w:jc w:val="both"/>
        <w:rPr>
          <w:rFonts w:ascii="Times New Roman" w:hAnsi="Times New Roman" w:cs="Times New Roman"/>
        </w:rPr>
      </w:pPr>
    </w:p>
    <w:p w:rsidR="00D16A82" w:rsidRPr="00645AEB" w:rsidRDefault="00D16A82" w:rsidP="00D16A82">
      <w:pPr>
        <w:ind w:firstLine="708"/>
        <w:jc w:val="both"/>
        <w:rPr>
          <w:rFonts w:ascii="Times New Roman" w:hAnsi="Times New Roman" w:cs="Times New Roman"/>
        </w:rPr>
      </w:pPr>
      <w:r w:rsidRPr="00645AEB">
        <w:rPr>
          <w:rFonts w:ascii="Times New Roman" w:hAnsi="Times New Roman" w:cs="Times New Roman"/>
        </w:rPr>
        <w:t xml:space="preserve">Победители и призеры групп МЖ10–МЖВ, по каждому виду программы (дисциплине) награждаются </w:t>
      </w:r>
      <w:r w:rsidR="00077CA8" w:rsidRPr="00645AEB">
        <w:rPr>
          <w:rFonts w:ascii="Times New Roman" w:hAnsi="Times New Roman" w:cs="Times New Roman"/>
        </w:rPr>
        <w:t>грамотами и медалями.</w:t>
      </w:r>
      <w:r w:rsidRPr="00645AEB">
        <w:rPr>
          <w:rFonts w:ascii="Times New Roman" w:hAnsi="Times New Roman" w:cs="Times New Roman"/>
        </w:rPr>
        <w:t xml:space="preserve"> Победители и призёры групп МЖ35, МЖ45, МЖ55, М65, по каждому виду программы (дисциплине) награждаются грамотами и медалями в рамках реализации проекта «Активное долголетие» при поддержке Фонда Президентских грантов РФ. Группа </w:t>
      </w:r>
      <w:r w:rsidRPr="00645AEB">
        <w:rPr>
          <w:rFonts w:ascii="Times New Roman" w:hAnsi="Times New Roman" w:cs="Times New Roman"/>
          <w:lang w:val="en-US"/>
        </w:rPr>
        <w:t>Open</w:t>
      </w:r>
      <w:r w:rsidRPr="00645AEB">
        <w:rPr>
          <w:rFonts w:ascii="Times New Roman" w:hAnsi="Times New Roman" w:cs="Times New Roman"/>
        </w:rPr>
        <w:t xml:space="preserve"> – грамотами. Абсолютные победители и призеры по итогам соревнований «Легенда Волжского» награждаются грамотами, медалями и ценными призами. Определение победителей и призёров будет производиться следующим образом:</w:t>
      </w:r>
    </w:p>
    <w:p w:rsidR="009B567D" w:rsidRPr="00645AEB" w:rsidRDefault="00D16A82" w:rsidP="00D16A8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45AEB">
        <w:rPr>
          <w:rFonts w:ascii="Times New Roman" w:hAnsi="Times New Roman" w:cs="Times New Roman"/>
          <w:szCs w:val="24"/>
        </w:rPr>
        <w:t>по наибольшей сумме очков трех лучших стартов (Приложение №1).</w:t>
      </w:r>
    </w:p>
    <w:p w:rsidR="00D16A82" w:rsidRPr="00645AEB" w:rsidRDefault="009B567D" w:rsidP="00D16A8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45AEB">
        <w:rPr>
          <w:rFonts w:ascii="Times New Roman" w:hAnsi="Times New Roman" w:cs="Times New Roman"/>
          <w:szCs w:val="24"/>
        </w:rPr>
        <w:t>п</w:t>
      </w:r>
      <w:r w:rsidR="00D16A82" w:rsidRPr="00645AEB">
        <w:rPr>
          <w:rFonts w:ascii="Times New Roman" w:hAnsi="Times New Roman" w:cs="Times New Roman"/>
          <w:szCs w:val="24"/>
        </w:rPr>
        <w:t xml:space="preserve">ри равенстве очков предпочтение отдается участнику, в активе которого больше стартов соревнований «Легенда Волжского». </w:t>
      </w:r>
    </w:p>
    <w:p w:rsidR="00D16A82" w:rsidRPr="00645AEB" w:rsidRDefault="009B567D" w:rsidP="00D16A8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645AEB">
        <w:rPr>
          <w:rFonts w:ascii="Times New Roman" w:hAnsi="Times New Roman" w:cs="Times New Roman"/>
          <w:szCs w:val="24"/>
        </w:rPr>
        <w:t xml:space="preserve">в </w:t>
      </w:r>
      <w:r w:rsidR="00D16A82" w:rsidRPr="00645AEB">
        <w:rPr>
          <w:rFonts w:ascii="Times New Roman" w:hAnsi="Times New Roman" w:cs="Times New Roman"/>
          <w:szCs w:val="24"/>
        </w:rPr>
        <w:t>случае равенства этих показателей, предпочтение отдаётся участнику, набравшему большее количество очков, в дисциплине кросс-</w:t>
      </w:r>
      <w:proofErr w:type="spellStart"/>
      <w:r w:rsidR="00D16A82" w:rsidRPr="00645AEB">
        <w:rPr>
          <w:rFonts w:ascii="Times New Roman" w:hAnsi="Times New Roman" w:cs="Times New Roman"/>
          <w:szCs w:val="24"/>
        </w:rPr>
        <w:t>лонг</w:t>
      </w:r>
      <w:proofErr w:type="spellEnd"/>
      <w:r w:rsidR="00D16A82" w:rsidRPr="00645AEB">
        <w:rPr>
          <w:rFonts w:ascii="Times New Roman" w:hAnsi="Times New Roman" w:cs="Times New Roman"/>
          <w:szCs w:val="24"/>
        </w:rPr>
        <w:t xml:space="preserve">.  </w:t>
      </w:r>
    </w:p>
    <w:tbl>
      <w:tblPr>
        <w:tblW w:w="10884" w:type="dxa"/>
        <w:tblInd w:w="-841" w:type="dxa"/>
        <w:tblLook w:val="04A0" w:firstRow="1" w:lastRow="0" w:firstColumn="1" w:lastColumn="0" w:noHBand="0" w:noVBand="1"/>
      </w:tblPr>
      <w:tblGrid>
        <w:gridCol w:w="1085"/>
        <w:gridCol w:w="1447"/>
        <w:gridCol w:w="1402"/>
        <w:gridCol w:w="6950"/>
      </w:tblGrid>
      <w:tr w:rsidR="009B567D" w:rsidRPr="002D048C" w:rsidTr="00427366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Default="009B567D" w:rsidP="00427366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567D" w:rsidRPr="002D048C" w:rsidRDefault="009B567D" w:rsidP="0042736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D048C">
              <w:rPr>
                <w:b/>
                <w:bCs/>
                <w:color w:val="000000"/>
                <w:sz w:val="28"/>
                <w:szCs w:val="28"/>
              </w:rPr>
              <w:t xml:space="preserve">Начисление очков для подведения итогов </w:t>
            </w:r>
            <w:r w:rsidRPr="002D048C">
              <w:rPr>
                <w:b/>
                <w:sz w:val="28"/>
                <w:szCs w:val="28"/>
              </w:rPr>
              <w:t>открытых личн</w:t>
            </w:r>
            <w:r>
              <w:rPr>
                <w:b/>
                <w:sz w:val="28"/>
                <w:szCs w:val="28"/>
              </w:rPr>
              <w:t>ых соревнований-</w:t>
            </w:r>
          </w:p>
          <w:p w:rsidR="009B567D" w:rsidRPr="002D048C" w:rsidRDefault="009B567D" w:rsidP="0042736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D048C">
              <w:rPr>
                <w:b/>
                <w:sz w:val="28"/>
                <w:szCs w:val="28"/>
              </w:rPr>
              <w:t xml:space="preserve">Чемпионат и Первенство </w:t>
            </w:r>
          </w:p>
          <w:p w:rsidR="009B567D" w:rsidRPr="002D048C" w:rsidRDefault="009B567D" w:rsidP="0042736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D048C">
              <w:rPr>
                <w:b/>
                <w:sz w:val="28"/>
                <w:szCs w:val="28"/>
              </w:rPr>
              <w:t>города Волжского по спортивному ориентированию «Легенда Волжского»</w:t>
            </w:r>
          </w:p>
          <w:p w:rsidR="009B567D" w:rsidRPr="002D048C" w:rsidRDefault="009B567D" w:rsidP="00427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567D" w:rsidRPr="002D048C" w:rsidTr="00427366">
        <w:trPr>
          <w:gridAfter w:val="1"/>
          <w:wAfter w:w="61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427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427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427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67D" w:rsidRPr="002D048C" w:rsidTr="00427366">
        <w:trPr>
          <w:gridAfter w:val="1"/>
          <w:wAfter w:w="61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67D" w:rsidRPr="002D048C" w:rsidTr="00427366">
        <w:trPr>
          <w:gridAfter w:val="1"/>
          <w:wAfter w:w="61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программа</w:t>
            </w:r>
          </w:p>
        </w:tc>
      </w:tr>
      <w:tr w:rsidR="009B567D" w:rsidRPr="002D048C" w:rsidTr="00427366">
        <w:trPr>
          <w:gridAfter w:val="1"/>
          <w:wAfter w:w="61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B567D" w:rsidRPr="002D048C" w:rsidTr="00427366">
        <w:trPr>
          <w:gridAfter w:val="1"/>
          <w:wAfter w:w="614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567D" w:rsidRPr="002D048C" w:rsidTr="00427366">
        <w:trPr>
          <w:gridAfter w:val="1"/>
          <w:wAfter w:w="61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и более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7D" w:rsidRPr="002D048C" w:rsidRDefault="009B567D" w:rsidP="009B56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D671D" w:rsidRPr="009A61FE" w:rsidRDefault="007D671D">
      <w:pPr>
        <w:rPr>
          <w:rFonts w:ascii="Times New Roman" w:hAnsi="Times New Roman" w:cs="Times New Roman"/>
        </w:rPr>
      </w:pPr>
    </w:p>
    <w:sectPr w:rsidR="007D671D" w:rsidRPr="009A61FE" w:rsidSect="001374FE">
      <w:headerReference w:type="default" r:id="rId9"/>
      <w:pgSz w:w="11906" w:h="16838"/>
      <w:pgMar w:top="709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EA" w:rsidRDefault="00280EEA" w:rsidP="00B81F4D">
      <w:r>
        <w:separator/>
      </w:r>
    </w:p>
  </w:endnote>
  <w:endnote w:type="continuationSeparator" w:id="0">
    <w:p w:rsidR="00280EEA" w:rsidRDefault="00280EEA" w:rsidP="00B8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EA" w:rsidRDefault="00280EEA" w:rsidP="00B81F4D">
      <w:r>
        <w:separator/>
      </w:r>
    </w:p>
  </w:footnote>
  <w:footnote w:type="continuationSeparator" w:id="0">
    <w:p w:rsidR="00280EEA" w:rsidRDefault="00280EEA" w:rsidP="00B8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4D" w:rsidRDefault="00463215">
    <w:pPr>
      <w:pStyle w:val="a3"/>
      <w:rPr>
        <w:rFonts w:asciiTheme="minorHAnsi" w:hAnsiTheme="minorHAnsi"/>
      </w:rPr>
    </w:pPr>
    <w:r>
      <w:ptab w:relativeTo="margin" w:alignment="center" w:leader="none"/>
    </w:r>
    <w:r>
      <w:ptab w:relativeTo="margin" w:alignment="right" w:leader="none"/>
    </w:r>
  </w:p>
  <w:p w:rsidR="00C45A8D" w:rsidRPr="00C45A8D" w:rsidRDefault="00C45A8D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580"/>
    <w:multiLevelType w:val="hybridMultilevel"/>
    <w:tmpl w:val="1F58CD42"/>
    <w:lvl w:ilvl="0" w:tplc="15FEF3FE">
      <w:start w:val="1"/>
      <w:numFmt w:val="decimal"/>
      <w:lvlText w:val="%1)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400712"/>
    <w:multiLevelType w:val="hybridMultilevel"/>
    <w:tmpl w:val="F3A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B4C"/>
    <w:multiLevelType w:val="hybridMultilevel"/>
    <w:tmpl w:val="F3A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4884"/>
    <w:multiLevelType w:val="hybridMultilevel"/>
    <w:tmpl w:val="B4104E46"/>
    <w:lvl w:ilvl="0" w:tplc="3882260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D"/>
    <w:rsid w:val="00052C35"/>
    <w:rsid w:val="00067C9A"/>
    <w:rsid w:val="00077CA8"/>
    <w:rsid w:val="000A7B19"/>
    <w:rsid w:val="000C0376"/>
    <w:rsid w:val="000C7F2C"/>
    <w:rsid w:val="001374FE"/>
    <w:rsid w:val="00280EEA"/>
    <w:rsid w:val="003175E2"/>
    <w:rsid w:val="0033076C"/>
    <w:rsid w:val="0034573C"/>
    <w:rsid w:val="0042514D"/>
    <w:rsid w:val="00463215"/>
    <w:rsid w:val="00494641"/>
    <w:rsid w:val="004E5237"/>
    <w:rsid w:val="00562179"/>
    <w:rsid w:val="0057497D"/>
    <w:rsid w:val="00577FCA"/>
    <w:rsid w:val="005B3E54"/>
    <w:rsid w:val="005E1832"/>
    <w:rsid w:val="0062044A"/>
    <w:rsid w:val="00630604"/>
    <w:rsid w:val="00645AEB"/>
    <w:rsid w:val="006E7B7E"/>
    <w:rsid w:val="00723372"/>
    <w:rsid w:val="00747F2C"/>
    <w:rsid w:val="00755871"/>
    <w:rsid w:val="007C36FE"/>
    <w:rsid w:val="007D01D9"/>
    <w:rsid w:val="007D671D"/>
    <w:rsid w:val="007F5D6C"/>
    <w:rsid w:val="00837E52"/>
    <w:rsid w:val="00847F80"/>
    <w:rsid w:val="008541F7"/>
    <w:rsid w:val="00892205"/>
    <w:rsid w:val="008A5AAE"/>
    <w:rsid w:val="00996524"/>
    <w:rsid w:val="009A61FE"/>
    <w:rsid w:val="009B567D"/>
    <w:rsid w:val="009C7E60"/>
    <w:rsid w:val="009E2DE2"/>
    <w:rsid w:val="009E43CC"/>
    <w:rsid w:val="00A513F5"/>
    <w:rsid w:val="00A76C1D"/>
    <w:rsid w:val="00B631AE"/>
    <w:rsid w:val="00B81F4D"/>
    <w:rsid w:val="00BA4F1F"/>
    <w:rsid w:val="00BB5C51"/>
    <w:rsid w:val="00BB76ED"/>
    <w:rsid w:val="00BC481E"/>
    <w:rsid w:val="00C1455B"/>
    <w:rsid w:val="00C45A8D"/>
    <w:rsid w:val="00CA0DB4"/>
    <w:rsid w:val="00D16A82"/>
    <w:rsid w:val="00D6014C"/>
    <w:rsid w:val="00D95A50"/>
    <w:rsid w:val="00E010BA"/>
    <w:rsid w:val="00ED139B"/>
    <w:rsid w:val="00F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0267B-866E-4809-9688-C307FF8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4D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81F4D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B81F4D"/>
    <w:rPr>
      <w:rFonts w:ascii="Mangal" w:eastAsia="Mangal" w:hAnsi="Mangal" w:cs="Mangal"/>
      <w:sz w:val="22"/>
      <w:szCs w:val="22"/>
    </w:rPr>
  </w:style>
  <w:style w:type="character" w:customStyle="1" w:styleId="FontStyle33">
    <w:name w:val="Font Style33"/>
    <w:rsid w:val="00B81F4D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81F4D"/>
  </w:style>
  <w:style w:type="paragraph" w:customStyle="1" w:styleId="Style25">
    <w:name w:val="Style25"/>
    <w:basedOn w:val="a"/>
    <w:next w:val="a"/>
    <w:rsid w:val="00B81F4D"/>
  </w:style>
  <w:style w:type="paragraph" w:customStyle="1" w:styleId="Style26">
    <w:name w:val="Style26"/>
    <w:basedOn w:val="a"/>
    <w:next w:val="a"/>
    <w:rsid w:val="00B81F4D"/>
  </w:style>
  <w:style w:type="paragraph" w:customStyle="1" w:styleId="Style28">
    <w:name w:val="Style28"/>
    <w:basedOn w:val="a"/>
    <w:next w:val="a"/>
    <w:rsid w:val="00B81F4D"/>
  </w:style>
  <w:style w:type="paragraph" w:styleId="a3">
    <w:name w:val="header"/>
    <w:basedOn w:val="a"/>
    <w:link w:val="a4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7">
    <w:name w:val="No Spacing"/>
    <w:uiPriority w:val="1"/>
    <w:qFormat/>
    <w:rsid w:val="008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next w:val="a"/>
    <w:rsid w:val="009A61FE"/>
  </w:style>
  <w:style w:type="paragraph" w:customStyle="1" w:styleId="Style3">
    <w:name w:val="Style3"/>
    <w:basedOn w:val="a"/>
    <w:next w:val="a"/>
    <w:rsid w:val="006E7B7E"/>
  </w:style>
  <w:style w:type="paragraph" w:customStyle="1" w:styleId="Style2">
    <w:name w:val="Style2"/>
    <w:basedOn w:val="a"/>
    <w:next w:val="a"/>
    <w:rsid w:val="000A7B19"/>
  </w:style>
  <w:style w:type="character" w:styleId="a8">
    <w:name w:val="Hyperlink"/>
    <w:rsid w:val="000A7B1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4F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4FE"/>
    <w:rPr>
      <w:rFonts w:ascii="Segoe UI" w:eastAsia="Mangal" w:hAnsi="Segoe UI" w:cs="Mangal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D16A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79FC-2E5F-431C-9FDA-B156C7D0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cp:lastPrinted>2019-04-03T07:24:00Z</cp:lastPrinted>
  <dcterms:created xsi:type="dcterms:W3CDTF">2019-04-02T08:50:00Z</dcterms:created>
  <dcterms:modified xsi:type="dcterms:W3CDTF">2019-05-07T06:43:00Z</dcterms:modified>
</cp:coreProperties>
</file>